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F9D" w:rsidRDefault="00395F9D" w:rsidP="002A0C5E">
      <w:pPr>
        <w:pStyle w:val="ConsPlusTitl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395F9D" w:rsidRDefault="00D06A1F" w:rsidP="002A0C5E">
      <w:pPr>
        <w:pStyle w:val="ConsPlusTitl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ГОНЧАРОВСКОГО </w:t>
      </w:r>
      <w:r w:rsidR="00395F9D">
        <w:rPr>
          <w:rFonts w:ascii="Arial" w:hAnsi="Arial" w:cs="Arial"/>
          <w:b/>
          <w:sz w:val="32"/>
          <w:szCs w:val="32"/>
        </w:rPr>
        <w:t>СЕЛЬСОВЕТА</w:t>
      </w:r>
    </w:p>
    <w:p w:rsidR="00395F9D" w:rsidRDefault="00395F9D" w:rsidP="002A0C5E">
      <w:pPr>
        <w:pStyle w:val="ConsPlusTitl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СУДЖАНСКОГО РАЙОНА</w:t>
      </w:r>
    </w:p>
    <w:p w:rsidR="00395F9D" w:rsidRDefault="00395F9D" w:rsidP="002A0C5E">
      <w:pPr>
        <w:pStyle w:val="ConsPlusTitl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КУРСКОЙ ОБЛАСТИ</w:t>
      </w:r>
    </w:p>
    <w:p w:rsidR="00395F9D" w:rsidRDefault="00395F9D" w:rsidP="002A0C5E">
      <w:pPr>
        <w:pStyle w:val="ConsPlusTitle"/>
        <w:jc w:val="center"/>
        <w:rPr>
          <w:rFonts w:ascii="Arial" w:hAnsi="Arial" w:cs="Arial"/>
          <w:b/>
          <w:sz w:val="32"/>
          <w:szCs w:val="32"/>
        </w:rPr>
      </w:pPr>
    </w:p>
    <w:p w:rsidR="00395F9D" w:rsidRDefault="00395F9D" w:rsidP="002A0C5E">
      <w:pPr>
        <w:pStyle w:val="ConsPlusTitl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395F9D" w:rsidRDefault="00395F9D" w:rsidP="002A0C5E">
      <w:pPr>
        <w:pStyle w:val="ConsPlusTitle"/>
        <w:jc w:val="center"/>
        <w:rPr>
          <w:rFonts w:ascii="Arial" w:hAnsi="Arial" w:cs="Arial"/>
          <w:b/>
          <w:sz w:val="32"/>
          <w:szCs w:val="32"/>
        </w:rPr>
      </w:pPr>
    </w:p>
    <w:p w:rsidR="00395F9D" w:rsidRDefault="00395F9D" w:rsidP="002A0C5E">
      <w:pPr>
        <w:pStyle w:val="ConsPlusTitl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166828">
        <w:rPr>
          <w:rFonts w:ascii="Arial" w:hAnsi="Arial" w:cs="Arial"/>
          <w:b/>
          <w:sz w:val="32"/>
          <w:szCs w:val="32"/>
        </w:rPr>
        <w:t>09</w:t>
      </w:r>
      <w:r w:rsidR="00ED58C1">
        <w:rPr>
          <w:rFonts w:ascii="Arial" w:hAnsi="Arial" w:cs="Arial"/>
          <w:b/>
          <w:sz w:val="32"/>
          <w:szCs w:val="32"/>
        </w:rPr>
        <w:t xml:space="preserve"> августа </w:t>
      </w:r>
      <w:r>
        <w:rPr>
          <w:rFonts w:ascii="Arial" w:hAnsi="Arial" w:cs="Arial"/>
          <w:b/>
          <w:sz w:val="32"/>
          <w:szCs w:val="32"/>
        </w:rPr>
        <w:t>20</w:t>
      </w:r>
      <w:r w:rsidR="00D06A1F">
        <w:rPr>
          <w:rFonts w:ascii="Arial" w:hAnsi="Arial" w:cs="Arial"/>
          <w:b/>
          <w:sz w:val="32"/>
          <w:szCs w:val="32"/>
        </w:rPr>
        <w:t>18</w:t>
      </w:r>
      <w:r>
        <w:rPr>
          <w:rFonts w:ascii="Arial" w:hAnsi="Arial" w:cs="Arial"/>
          <w:b/>
          <w:sz w:val="32"/>
          <w:szCs w:val="32"/>
        </w:rPr>
        <w:t xml:space="preserve"> г. № </w:t>
      </w:r>
      <w:r w:rsidR="00166828">
        <w:rPr>
          <w:rFonts w:ascii="Arial" w:hAnsi="Arial" w:cs="Arial"/>
          <w:b/>
          <w:sz w:val="32"/>
          <w:szCs w:val="32"/>
        </w:rPr>
        <w:t>147</w:t>
      </w:r>
    </w:p>
    <w:p w:rsidR="00395F9D" w:rsidRDefault="00395F9D" w:rsidP="002A0C5E">
      <w:pPr>
        <w:pStyle w:val="ConsPlusTitle"/>
        <w:jc w:val="center"/>
        <w:rPr>
          <w:rFonts w:ascii="Arial" w:hAnsi="Arial" w:cs="Arial"/>
          <w:b/>
          <w:bCs/>
          <w:sz w:val="32"/>
          <w:szCs w:val="32"/>
        </w:rPr>
      </w:pPr>
    </w:p>
    <w:p w:rsidR="00ED58C1" w:rsidRDefault="00395F9D" w:rsidP="002A0C5E">
      <w:pPr>
        <w:pStyle w:val="msonormalbullet2gif"/>
        <w:spacing w:before="0" w:beforeAutospacing="0" w:after="0" w:afterAutospacing="0"/>
        <w:contextualSpacing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Об </w:t>
      </w:r>
      <w:r w:rsidR="00ED58C1">
        <w:rPr>
          <w:rFonts w:ascii="Arial" w:hAnsi="Arial" w:cs="Arial"/>
          <w:b/>
          <w:sz w:val="32"/>
          <w:szCs w:val="32"/>
        </w:rPr>
        <w:t xml:space="preserve">утверждении Порядка </w:t>
      </w:r>
      <w:r w:rsidR="00884156">
        <w:rPr>
          <w:rFonts w:ascii="Arial" w:hAnsi="Arial" w:cs="Arial"/>
          <w:b/>
          <w:sz w:val="32"/>
          <w:szCs w:val="32"/>
        </w:rPr>
        <w:t>представления</w:t>
      </w:r>
      <w:r w:rsidR="00ED58C1">
        <w:rPr>
          <w:rFonts w:ascii="Arial" w:hAnsi="Arial" w:cs="Arial"/>
          <w:b/>
          <w:sz w:val="32"/>
          <w:szCs w:val="32"/>
        </w:rPr>
        <w:t xml:space="preserve"> в финансовый о</w:t>
      </w:r>
      <w:r w:rsidR="004574CC">
        <w:rPr>
          <w:rFonts w:ascii="Arial" w:hAnsi="Arial" w:cs="Arial"/>
          <w:b/>
          <w:sz w:val="32"/>
          <w:szCs w:val="32"/>
        </w:rPr>
        <w:t>тдел</w:t>
      </w:r>
      <w:r w:rsidR="00ED58C1">
        <w:rPr>
          <w:rFonts w:ascii="Arial" w:hAnsi="Arial" w:cs="Arial"/>
          <w:b/>
          <w:sz w:val="32"/>
          <w:szCs w:val="32"/>
        </w:rPr>
        <w:t xml:space="preserve"> муниципального образования «</w:t>
      </w:r>
      <w:proofErr w:type="spellStart"/>
      <w:r w:rsidR="00ED58C1">
        <w:rPr>
          <w:rFonts w:ascii="Arial" w:hAnsi="Arial" w:cs="Arial"/>
          <w:b/>
          <w:sz w:val="32"/>
          <w:szCs w:val="32"/>
        </w:rPr>
        <w:t>Гончаровский</w:t>
      </w:r>
      <w:proofErr w:type="spellEnd"/>
      <w:r w:rsidR="00ED58C1">
        <w:rPr>
          <w:rFonts w:ascii="Arial" w:hAnsi="Arial" w:cs="Arial"/>
          <w:b/>
          <w:sz w:val="32"/>
          <w:szCs w:val="32"/>
        </w:rPr>
        <w:t xml:space="preserve"> сельсовет» </w:t>
      </w:r>
      <w:proofErr w:type="spellStart"/>
      <w:r w:rsidR="00ED58C1">
        <w:rPr>
          <w:rFonts w:ascii="Arial" w:hAnsi="Arial" w:cs="Arial"/>
          <w:b/>
          <w:sz w:val="32"/>
          <w:szCs w:val="32"/>
        </w:rPr>
        <w:t>Суджанского</w:t>
      </w:r>
      <w:proofErr w:type="spellEnd"/>
      <w:r w:rsidR="00ED58C1">
        <w:rPr>
          <w:rFonts w:ascii="Arial" w:hAnsi="Arial" w:cs="Arial"/>
          <w:b/>
          <w:sz w:val="32"/>
          <w:szCs w:val="32"/>
        </w:rPr>
        <w:t xml:space="preserve"> района Курской области информации о результатах рассмотрения и обжалования судебного акта</w:t>
      </w:r>
    </w:p>
    <w:p w:rsidR="00395F9D" w:rsidRDefault="00395F9D" w:rsidP="002A0C5E">
      <w:pPr>
        <w:pStyle w:val="msonormalbullet2gif"/>
        <w:spacing w:before="0" w:beforeAutospacing="0" w:after="0" w:afterAutospacing="0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395F9D" w:rsidRPr="00884156" w:rsidRDefault="00ED58C1" w:rsidP="0088415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</w:t>
      </w:r>
      <w:r w:rsidR="00884156">
        <w:rPr>
          <w:rFonts w:ascii="Arial" w:hAnsi="Arial" w:cs="Arial"/>
          <w:sz w:val="24"/>
          <w:szCs w:val="24"/>
        </w:rPr>
        <w:t>соответствии</w:t>
      </w:r>
      <w:r>
        <w:rPr>
          <w:rFonts w:ascii="Arial" w:hAnsi="Arial" w:cs="Arial"/>
          <w:sz w:val="24"/>
          <w:szCs w:val="24"/>
        </w:rPr>
        <w:t xml:space="preserve"> с частью 4 ст. 242.2 Бюджетного Кодекса Российской Федерации</w:t>
      </w:r>
      <w:r w:rsidR="00884156">
        <w:rPr>
          <w:rFonts w:ascii="Arial" w:hAnsi="Arial" w:cs="Arial"/>
          <w:sz w:val="24"/>
          <w:szCs w:val="24"/>
        </w:rPr>
        <w:t xml:space="preserve">, </w:t>
      </w:r>
      <w:r w:rsidR="00395F9D" w:rsidRPr="00E10CDC">
        <w:rPr>
          <w:rFonts w:ascii="Arial" w:hAnsi="Arial" w:cs="Arial"/>
          <w:spacing w:val="-6"/>
          <w:sz w:val="24"/>
          <w:szCs w:val="24"/>
        </w:rPr>
        <w:t xml:space="preserve">Администрация </w:t>
      </w:r>
      <w:proofErr w:type="spellStart"/>
      <w:r w:rsidR="00D06A1F">
        <w:rPr>
          <w:rFonts w:ascii="Arial" w:hAnsi="Arial" w:cs="Arial"/>
          <w:spacing w:val="-6"/>
          <w:sz w:val="24"/>
          <w:szCs w:val="24"/>
        </w:rPr>
        <w:t>Гончаровского</w:t>
      </w:r>
      <w:proofErr w:type="spellEnd"/>
      <w:r w:rsidR="00D06A1F">
        <w:rPr>
          <w:rFonts w:ascii="Arial" w:hAnsi="Arial" w:cs="Arial"/>
          <w:spacing w:val="-6"/>
          <w:sz w:val="24"/>
          <w:szCs w:val="24"/>
        </w:rPr>
        <w:t xml:space="preserve"> </w:t>
      </w:r>
      <w:r w:rsidR="00395F9D">
        <w:rPr>
          <w:rFonts w:ascii="Arial" w:hAnsi="Arial" w:cs="Arial"/>
          <w:spacing w:val="-6"/>
          <w:sz w:val="24"/>
          <w:szCs w:val="24"/>
        </w:rPr>
        <w:t xml:space="preserve">сельсовета </w:t>
      </w:r>
      <w:proofErr w:type="spellStart"/>
      <w:r w:rsidR="00395F9D">
        <w:rPr>
          <w:rFonts w:ascii="Arial" w:hAnsi="Arial" w:cs="Arial"/>
          <w:spacing w:val="-6"/>
          <w:sz w:val="24"/>
          <w:szCs w:val="24"/>
        </w:rPr>
        <w:t>Суджанского</w:t>
      </w:r>
      <w:proofErr w:type="spellEnd"/>
      <w:r w:rsidR="00395F9D">
        <w:rPr>
          <w:rFonts w:ascii="Arial" w:hAnsi="Arial" w:cs="Arial"/>
          <w:spacing w:val="-6"/>
          <w:sz w:val="24"/>
          <w:szCs w:val="24"/>
        </w:rPr>
        <w:t xml:space="preserve"> района</w:t>
      </w:r>
      <w:r w:rsidR="00395F9D" w:rsidRPr="00E10CDC">
        <w:rPr>
          <w:rFonts w:ascii="Arial" w:hAnsi="Arial" w:cs="Arial"/>
          <w:spacing w:val="-6"/>
          <w:sz w:val="24"/>
          <w:szCs w:val="24"/>
        </w:rPr>
        <w:t xml:space="preserve"> Курской области постановляет:</w:t>
      </w:r>
    </w:p>
    <w:p w:rsidR="00884156" w:rsidRPr="00884156" w:rsidRDefault="00395F9D" w:rsidP="00884156">
      <w:pPr>
        <w:pStyle w:val="msonormalbullet2gif"/>
        <w:spacing w:before="0" w:beforeAutospacing="0" w:after="0" w:afterAutospacing="0"/>
        <w:ind w:firstLine="1134"/>
        <w:contextualSpacing/>
        <w:jc w:val="both"/>
        <w:rPr>
          <w:rFonts w:ascii="Arial" w:hAnsi="Arial" w:cs="Arial"/>
        </w:rPr>
      </w:pPr>
      <w:r w:rsidRPr="00884156">
        <w:rPr>
          <w:rFonts w:ascii="Arial" w:hAnsi="Arial" w:cs="Arial"/>
          <w:spacing w:val="-6"/>
        </w:rPr>
        <w:t xml:space="preserve">1. </w:t>
      </w:r>
      <w:r w:rsidR="00884156">
        <w:rPr>
          <w:rFonts w:ascii="Arial" w:hAnsi="Arial" w:cs="Arial"/>
        </w:rPr>
        <w:t>У</w:t>
      </w:r>
      <w:r w:rsidR="00884156" w:rsidRPr="00884156">
        <w:rPr>
          <w:rFonts w:ascii="Arial" w:hAnsi="Arial" w:cs="Arial"/>
        </w:rPr>
        <w:t>твер</w:t>
      </w:r>
      <w:r w:rsidR="00884156">
        <w:rPr>
          <w:rFonts w:ascii="Arial" w:hAnsi="Arial" w:cs="Arial"/>
        </w:rPr>
        <w:t>дить</w:t>
      </w:r>
      <w:r w:rsidR="00884156" w:rsidRPr="00884156">
        <w:rPr>
          <w:rFonts w:ascii="Arial" w:hAnsi="Arial" w:cs="Arial"/>
        </w:rPr>
        <w:t xml:space="preserve"> Поряд</w:t>
      </w:r>
      <w:r w:rsidR="00884156">
        <w:rPr>
          <w:rFonts w:ascii="Arial" w:hAnsi="Arial" w:cs="Arial"/>
        </w:rPr>
        <w:t>ок</w:t>
      </w:r>
      <w:r w:rsidR="00884156" w:rsidRPr="00884156">
        <w:rPr>
          <w:rFonts w:ascii="Arial" w:hAnsi="Arial" w:cs="Arial"/>
        </w:rPr>
        <w:t xml:space="preserve"> представления</w:t>
      </w:r>
      <w:r w:rsidR="00884156">
        <w:rPr>
          <w:rFonts w:ascii="Arial" w:hAnsi="Arial" w:cs="Arial"/>
        </w:rPr>
        <w:t xml:space="preserve"> в финансовый о</w:t>
      </w:r>
      <w:r w:rsidR="004574CC">
        <w:rPr>
          <w:rFonts w:ascii="Arial" w:hAnsi="Arial" w:cs="Arial"/>
        </w:rPr>
        <w:t>тдел</w:t>
      </w:r>
      <w:r w:rsidR="00884156">
        <w:rPr>
          <w:rFonts w:ascii="Arial" w:hAnsi="Arial" w:cs="Arial"/>
        </w:rPr>
        <w:t xml:space="preserve"> </w:t>
      </w:r>
      <w:r w:rsidR="00884156" w:rsidRPr="00884156">
        <w:rPr>
          <w:rFonts w:ascii="Arial" w:hAnsi="Arial" w:cs="Arial"/>
        </w:rPr>
        <w:t>муниципального образования «</w:t>
      </w:r>
      <w:proofErr w:type="spellStart"/>
      <w:r w:rsidR="00884156" w:rsidRPr="00884156">
        <w:rPr>
          <w:rFonts w:ascii="Arial" w:hAnsi="Arial" w:cs="Arial"/>
        </w:rPr>
        <w:t>Гончаровский</w:t>
      </w:r>
      <w:proofErr w:type="spellEnd"/>
      <w:r w:rsidR="00884156" w:rsidRPr="00884156">
        <w:rPr>
          <w:rFonts w:ascii="Arial" w:hAnsi="Arial" w:cs="Arial"/>
        </w:rPr>
        <w:t xml:space="preserve"> сельсовет» </w:t>
      </w:r>
      <w:proofErr w:type="spellStart"/>
      <w:r w:rsidR="00884156" w:rsidRPr="00884156">
        <w:rPr>
          <w:rFonts w:ascii="Arial" w:hAnsi="Arial" w:cs="Arial"/>
        </w:rPr>
        <w:t>Суджанского</w:t>
      </w:r>
      <w:proofErr w:type="spellEnd"/>
      <w:r w:rsidR="00884156" w:rsidRPr="00884156">
        <w:rPr>
          <w:rFonts w:ascii="Arial" w:hAnsi="Arial" w:cs="Arial"/>
        </w:rPr>
        <w:t xml:space="preserve"> района Курской области информации о результатах рассмотрения и обжалования судебного акта</w:t>
      </w:r>
    </w:p>
    <w:p w:rsidR="00395F9D" w:rsidRPr="00E3310A" w:rsidRDefault="00395F9D" w:rsidP="00D06A1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rPr>
          <w:rFonts w:ascii="Arial" w:hAnsi="Arial" w:cs="Arial"/>
          <w:sz w:val="24"/>
          <w:szCs w:val="24"/>
        </w:rPr>
      </w:pPr>
      <w:r w:rsidRPr="00E3310A">
        <w:rPr>
          <w:rFonts w:ascii="Arial" w:hAnsi="Arial" w:cs="Arial"/>
          <w:spacing w:val="-6"/>
          <w:sz w:val="24"/>
          <w:szCs w:val="24"/>
        </w:rPr>
        <w:t xml:space="preserve">2. </w:t>
      </w:r>
      <w:r w:rsidRPr="00E3310A">
        <w:rPr>
          <w:rFonts w:ascii="Arial" w:hAnsi="Arial" w:cs="Arial"/>
          <w:sz w:val="24"/>
          <w:szCs w:val="24"/>
        </w:rPr>
        <w:t xml:space="preserve">Контроль за исполнением настоящего постановления </w:t>
      </w:r>
      <w:r>
        <w:rPr>
          <w:rFonts w:ascii="Arial" w:hAnsi="Arial" w:cs="Arial"/>
          <w:sz w:val="24"/>
          <w:szCs w:val="24"/>
        </w:rPr>
        <w:t>оставляю за собой.</w:t>
      </w:r>
    </w:p>
    <w:p w:rsidR="00395F9D" w:rsidRPr="00E3310A" w:rsidRDefault="00395F9D" w:rsidP="00D06A1F">
      <w:pPr>
        <w:pStyle w:val="a4"/>
        <w:spacing w:after="0" w:line="240" w:lineRule="auto"/>
        <w:ind w:left="0" w:firstLine="1134"/>
        <w:contextualSpacing/>
        <w:jc w:val="both"/>
        <w:rPr>
          <w:rFonts w:ascii="Arial" w:hAnsi="Arial" w:cs="Arial"/>
          <w:sz w:val="24"/>
          <w:szCs w:val="24"/>
        </w:rPr>
      </w:pPr>
      <w:r w:rsidRPr="00E3310A">
        <w:rPr>
          <w:rFonts w:ascii="Arial" w:hAnsi="Arial" w:cs="Arial"/>
          <w:sz w:val="24"/>
          <w:szCs w:val="24"/>
        </w:rPr>
        <w:t>3. Настоящее п</w:t>
      </w:r>
      <w:r>
        <w:rPr>
          <w:rFonts w:ascii="Arial" w:hAnsi="Arial" w:cs="Arial"/>
          <w:sz w:val="24"/>
          <w:szCs w:val="24"/>
        </w:rPr>
        <w:t>остановление вступает в силу со дня его официального опубликования.</w:t>
      </w:r>
    </w:p>
    <w:p w:rsidR="00395F9D" w:rsidRPr="00E3310A" w:rsidRDefault="00395F9D" w:rsidP="00D06A1F">
      <w:pPr>
        <w:pStyle w:val="a4"/>
        <w:spacing w:after="0" w:line="24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395F9D" w:rsidRDefault="00395F9D" w:rsidP="00D06A1F">
      <w:pPr>
        <w:pStyle w:val="a4"/>
        <w:spacing w:after="0" w:line="24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166828" w:rsidRDefault="00166828" w:rsidP="00D06A1F">
      <w:pPr>
        <w:pStyle w:val="a4"/>
        <w:spacing w:after="0" w:line="24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166828" w:rsidRPr="00E3310A" w:rsidRDefault="00166828" w:rsidP="00D06A1F">
      <w:pPr>
        <w:pStyle w:val="a4"/>
        <w:spacing w:after="0" w:line="24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D06A1F" w:rsidRDefault="00166828" w:rsidP="002A0C5E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И.о</w:t>
      </w:r>
      <w:proofErr w:type="gramStart"/>
      <w:r>
        <w:rPr>
          <w:rFonts w:ascii="Arial" w:hAnsi="Arial" w:cs="Arial"/>
          <w:sz w:val="24"/>
          <w:szCs w:val="24"/>
        </w:rPr>
        <w:t>.</w:t>
      </w:r>
      <w:r w:rsidR="00B829AF">
        <w:rPr>
          <w:rFonts w:ascii="Arial" w:hAnsi="Arial" w:cs="Arial"/>
          <w:sz w:val="24"/>
          <w:szCs w:val="24"/>
        </w:rPr>
        <w:t>Г</w:t>
      </w:r>
      <w:proofErr w:type="gramEnd"/>
      <w:r w:rsidR="00B829AF">
        <w:rPr>
          <w:rFonts w:ascii="Arial" w:hAnsi="Arial" w:cs="Arial"/>
          <w:sz w:val="24"/>
          <w:szCs w:val="24"/>
        </w:rPr>
        <w:t>лав</w:t>
      </w:r>
      <w:r>
        <w:rPr>
          <w:rFonts w:ascii="Arial" w:hAnsi="Arial" w:cs="Arial"/>
          <w:sz w:val="24"/>
          <w:szCs w:val="24"/>
        </w:rPr>
        <w:t>ы</w:t>
      </w:r>
      <w:r w:rsidR="00B829A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06A1F">
        <w:rPr>
          <w:rFonts w:ascii="Arial" w:hAnsi="Arial" w:cs="Arial"/>
          <w:sz w:val="24"/>
          <w:szCs w:val="24"/>
        </w:rPr>
        <w:t>Гончаровского</w:t>
      </w:r>
      <w:proofErr w:type="spellEnd"/>
      <w:r w:rsidR="00D06A1F">
        <w:rPr>
          <w:rFonts w:ascii="Arial" w:hAnsi="Arial" w:cs="Arial"/>
          <w:sz w:val="24"/>
          <w:szCs w:val="24"/>
        </w:rPr>
        <w:t xml:space="preserve"> </w:t>
      </w:r>
      <w:r w:rsidR="00395F9D" w:rsidRPr="00E3310A">
        <w:rPr>
          <w:rFonts w:ascii="Arial" w:hAnsi="Arial" w:cs="Arial"/>
          <w:sz w:val="24"/>
          <w:szCs w:val="24"/>
        </w:rPr>
        <w:t>сельсовета</w:t>
      </w:r>
    </w:p>
    <w:p w:rsidR="00ED58C1" w:rsidRDefault="00395F9D" w:rsidP="002A0C5E">
      <w:pPr>
        <w:pStyle w:val="ConsPlusNonforma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Суджанского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          </w:t>
      </w:r>
      <w:r w:rsidRPr="00E3310A">
        <w:rPr>
          <w:rFonts w:ascii="Arial" w:hAnsi="Arial" w:cs="Arial"/>
          <w:sz w:val="24"/>
          <w:szCs w:val="24"/>
        </w:rPr>
        <w:t xml:space="preserve">                     </w:t>
      </w:r>
      <w:r w:rsidR="00D06A1F">
        <w:rPr>
          <w:rFonts w:ascii="Arial" w:hAnsi="Arial" w:cs="Arial"/>
          <w:sz w:val="24"/>
          <w:szCs w:val="24"/>
        </w:rPr>
        <w:t xml:space="preserve">                     </w:t>
      </w:r>
      <w:r w:rsidRPr="00E3310A">
        <w:rPr>
          <w:rFonts w:ascii="Arial" w:hAnsi="Arial" w:cs="Arial"/>
          <w:sz w:val="24"/>
          <w:szCs w:val="24"/>
        </w:rPr>
        <w:t xml:space="preserve">      </w:t>
      </w:r>
      <w:bookmarkStart w:id="0" w:name="_GoBack"/>
      <w:bookmarkEnd w:id="0"/>
      <w:r w:rsidR="00166828">
        <w:rPr>
          <w:rFonts w:ascii="Arial" w:hAnsi="Arial" w:cs="Arial"/>
          <w:sz w:val="24"/>
          <w:szCs w:val="24"/>
        </w:rPr>
        <w:t>Е.И. Ковалевская</w:t>
      </w:r>
    </w:p>
    <w:p w:rsidR="00ED58C1" w:rsidRDefault="00ED58C1" w:rsidP="002A0C5E">
      <w:pPr>
        <w:pStyle w:val="ConsPlusNonformat"/>
        <w:rPr>
          <w:rFonts w:ascii="Arial" w:hAnsi="Arial" w:cs="Arial"/>
          <w:sz w:val="24"/>
          <w:szCs w:val="24"/>
        </w:rPr>
      </w:pPr>
    </w:p>
    <w:p w:rsidR="00ED58C1" w:rsidRDefault="00ED58C1" w:rsidP="002A0C5E">
      <w:pPr>
        <w:pStyle w:val="ConsPlusNonformat"/>
        <w:rPr>
          <w:rFonts w:ascii="Arial" w:hAnsi="Arial" w:cs="Arial"/>
          <w:sz w:val="24"/>
          <w:szCs w:val="24"/>
        </w:rPr>
      </w:pPr>
    </w:p>
    <w:p w:rsidR="00ED58C1" w:rsidRDefault="00ED58C1" w:rsidP="002A0C5E">
      <w:pPr>
        <w:pStyle w:val="ConsPlusNonformat"/>
        <w:rPr>
          <w:rFonts w:ascii="Arial" w:hAnsi="Arial" w:cs="Arial"/>
          <w:sz w:val="24"/>
          <w:szCs w:val="24"/>
        </w:rPr>
      </w:pPr>
    </w:p>
    <w:p w:rsidR="00884156" w:rsidRDefault="00884156" w:rsidP="002A0C5E">
      <w:pPr>
        <w:pStyle w:val="ConsPlusNonformat"/>
        <w:rPr>
          <w:rFonts w:ascii="Arial" w:hAnsi="Arial" w:cs="Arial"/>
          <w:sz w:val="24"/>
          <w:szCs w:val="24"/>
        </w:rPr>
      </w:pPr>
    </w:p>
    <w:p w:rsidR="00884156" w:rsidRDefault="00884156" w:rsidP="002A0C5E">
      <w:pPr>
        <w:pStyle w:val="ConsPlusNonformat"/>
        <w:rPr>
          <w:rFonts w:ascii="Arial" w:hAnsi="Arial" w:cs="Arial"/>
          <w:sz w:val="24"/>
          <w:szCs w:val="24"/>
        </w:rPr>
      </w:pPr>
    </w:p>
    <w:p w:rsidR="00884156" w:rsidRDefault="00884156" w:rsidP="002A0C5E">
      <w:pPr>
        <w:pStyle w:val="ConsPlusNonformat"/>
        <w:rPr>
          <w:rFonts w:ascii="Arial" w:hAnsi="Arial" w:cs="Arial"/>
          <w:sz w:val="24"/>
          <w:szCs w:val="24"/>
        </w:rPr>
      </w:pPr>
    </w:p>
    <w:p w:rsidR="00884156" w:rsidRDefault="00884156" w:rsidP="002A0C5E">
      <w:pPr>
        <w:pStyle w:val="ConsPlusNonformat"/>
        <w:rPr>
          <w:rFonts w:ascii="Arial" w:hAnsi="Arial" w:cs="Arial"/>
          <w:sz w:val="24"/>
          <w:szCs w:val="24"/>
        </w:rPr>
      </w:pPr>
    </w:p>
    <w:p w:rsidR="00884156" w:rsidRDefault="00884156" w:rsidP="002A0C5E">
      <w:pPr>
        <w:pStyle w:val="ConsPlusNonformat"/>
        <w:rPr>
          <w:rFonts w:ascii="Arial" w:hAnsi="Arial" w:cs="Arial"/>
          <w:sz w:val="24"/>
          <w:szCs w:val="24"/>
        </w:rPr>
      </w:pPr>
    </w:p>
    <w:p w:rsidR="00884156" w:rsidRDefault="00884156" w:rsidP="002A0C5E">
      <w:pPr>
        <w:pStyle w:val="ConsPlusNonformat"/>
        <w:rPr>
          <w:rFonts w:ascii="Arial" w:hAnsi="Arial" w:cs="Arial"/>
          <w:sz w:val="24"/>
          <w:szCs w:val="24"/>
        </w:rPr>
      </w:pPr>
    </w:p>
    <w:p w:rsidR="00884156" w:rsidRDefault="00884156" w:rsidP="002A0C5E">
      <w:pPr>
        <w:pStyle w:val="ConsPlusNonformat"/>
        <w:rPr>
          <w:rFonts w:ascii="Arial" w:hAnsi="Arial" w:cs="Arial"/>
          <w:sz w:val="24"/>
          <w:szCs w:val="24"/>
        </w:rPr>
      </w:pPr>
    </w:p>
    <w:p w:rsidR="00884156" w:rsidRDefault="00884156" w:rsidP="002A0C5E">
      <w:pPr>
        <w:pStyle w:val="ConsPlusNonformat"/>
        <w:rPr>
          <w:rFonts w:ascii="Arial" w:hAnsi="Arial" w:cs="Arial"/>
          <w:sz w:val="24"/>
          <w:szCs w:val="24"/>
        </w:rPr>
      </w:pPr>
    </w:p>
    <w:p w:rsidR="00884156" w:rsidRDefault="00884156" w:rsidP="002A0C5E">
      <w:pPr>
        <w:pStyle w:val="ConsPlusNonformat"/>
        <w:rPr>
          <w:rFonts w:ascii="Arial" w:hAnsi="Arial" w:cs="Arial"/>
          <w:sz w:val="24"/>
          <w:szCs w:val="24"/>
        </w:rPr>
      </w:pPr>
    </w:p>
    <w:p w:rsidR="00884156" w:rsidRDefault="00884156" w:rsidP="002A0C5E">
      <w:pPr>
        <w:pStyle w:val="ConsPlusNonformat"/>
        <w:rPr>
          <w:rFonts w:ascii="Arial" w:hAnsi="Arial" w:cs="Arial"/>
          <w:sz w:val="24"/>
          <w:szCs w:val="24"/>
        </w:rPr>
      </w:pPr>
    </w:p>
    <w:p w:rsidR="00884156" w:rsidRDefault="00884156" w:rsidP="002A0C5E">
      <w:pPr>
        <w:pStyle w:val="ConsPlusNonformat"/>
        <w:rPr>
          <w:rFonts w:ascii="Arial" w:hAnsi="Arial" w:cs="Arial"/>
          <w:sz w:val="24"/>
          <w:szCs w:val="24"/>
        </w:rPr>
      </w:pPr>
    </w:p>
    <w:p w:rsidR="00884156" w:rsidRDefault="00884156" w:rsidP="00ED58C1">
      <w:pPr>
        <w:pStyle w:val="a7"/>
        <w:ind w:firstLine="1134"/>
        <w:jc w:val="both"/>
        <w:rPr>
          <w:rStyle w:val="blk"/>
          <w:rFonts w:ascii="Arial" w:hAnsi="Arial" w:cs="Arial"/>
          <w:sz w:val="24"/>
          <w:szCs w:val="24"/>
        </w:rPr>
      </w:pPr>
    </w:p>
    <w:p w:rsidR="00884156" w:rsidRDefault="00884156" w:rsidP="00884156">
      <w:pPr>
        <w:pStyle w:val="a7"/>
        <w:ind w:firstLine="1134"/>
        <w:jc w:val="right"/>
        <w:rPr>
          <w:rStyle w:val="blk"/>
          <w:rFonts w:ascii="Arial" w:hAnsi="Arial" w:cs="Arial"/>
          <w:sz w:val="24"/>
          <w:szCs w:val="24"/>
        </w:rPr>
      </w:pPr>
      <w:r>
        <w:rPr>
          <w:rStyle w:val="blk"/>
          <w:rFonts w:ascii="Arial" w:hAnsi="Arial" w:cs="Arial"/>
          <w:sz w:val="24"/>
          <w:szCs w:val="24"/>
        </w:rPr>
        <w:lastRenderedPageBreak/>
        <w:t>Утвержден</w:t>
      </w:r>
    </w:p>
    <w:p w:rsidR="00884156" w:rsidRDefault="00884156" w:rsidP="00884156">
      <w:pPr>
        <w:pStyle w:val="a7"/>
        <w:ind w:firstLine="1134"/>
        <w:jc w:val="right"/>
        <w:rPr>
          <w:rStyle w:val="blk"/>
          <w:rFonts w:ascii="Arial" w:hAnsi="Arial" w:cs="Arial"/>
          <w:sz w:val="24"/>
          <w:szCs w:val="24"/>
        </w:rPr>
      </w:pPr>
      <w:r>
        <w:rPr>
          <w:rStyle w:val="blk"/>
          <w:rFonts w:ascii="Arial" w:hAnsi="Arial" w:cs="Arial"/>
          <w:sz w:val="24"/>
          <w:szCs w:val="24"/>
        </w:rPr>
        <w:t>Постановлением</w:t>
      </w:r>
    </w:p>
    <w:p w:rsidR="00884156" w:rsidRDefault="00884156" w:rsidP="00884156">
      <w:pPr>
        <w:pStyle w:val="a7"/>
        <w:ind w:firstLine="1134"/>
        <w:jc w:val="right"/>
        <w:rPr>
          <w:rStyle w:val="blk"/>
          <w:rFonts w:ascii="Arial" w:hAnsi="Arial" w:cs="Arial"/>
          <w:sz w:val="24"/>
          <w:szCs w:val="24"/>
        </w:rPr>
      </w:pPr>
      <w:r>
        <w:rPr>
          <w:rStyle w:val="blk"/>
          <w:rFonts w:ascii="Arial" w:hAnsi="Arial" w:cs="Arial"/>
          <w:sz w:val="24"/>
          <w:szCs w:val="24"/>
        </w:rPr>
        <w:t xml:space="preserve">Администрации </w:t>
      </w:r>
      <w:proofErr w:type="spellStart"/>
      <w:r>
        <w:rPr>
          <w:rStyle w:val="blk"/>
          <w:rFonts w:ascii="Arial" w:hAnsi="Arial" w:cs="Arial"/>
          <w:sz w:val="24"/>
          <w:szCs w:val="24"/>
        </w:rPr>
        <w:t>Гончаровского</w:t>
      </w:r>
      <w:proofErr w:type="spellEnd"/>
      <w:r>
        <w:rPr>
          <w:rStyle w:val="blk"/>
          <w:rFonts w:ascii="Arial" w:hAnsi="Arial" w:cs="Arial"/>
          <w:sz w:val="24"/>
          <w:szCs w:val="24"/>
        </w:rPr>
        <w:t xml:space="preserve"> сельсовета</w:t>
      </w:r>
    </w:p>
    <w:p w:rsidR="00884156" w:rsidRDefault="00884156" w:rsidP="00884156">
      <w:pPr>
        <w:pStyle w:val="a7"/>
        <w:ind w:firstLine="1134"/>
        <w:jc w:val="right"/>
        <w:rPr>
          <w:rStyle w:val="blk"/>
          <w:rFonts w:ascii="Arial" w:hAnsi="Arial" w:cs="Arial"/>
          <w:sz w:val="24"/>
          <w:szCs w:val="24"/>
        </w:rPr>
      </w:pPr>
      <w:proofErr w:type="spellStart"/>
      <w:r>
        <w:rPr>
          <w:rStyle w:val="blk"/>
          <w:rFonts w:ascii="Arial" w:hAnsi="Arial" w:cs="Arial"/>
          <w:sz w:val="24"/>
          <w:szCs w:val="24"/>
        </w:rPr>
        <w:t>Суджанского</w:t>
      </w:r>
      <w:proofErr w:type="spellEnd"/>
      <w:r>
        <w:rPr>
          <w:rStyle w:val="blk"/>
          <w:rFonts w:ascii="Arial" w:hAnsi="Arial" w:cs="Arial"/>
          <w:sz w:val="24"/>
          <w:szCs w:val="24"/>
        </w:rPr>
        <w:t xml:space="preserve"> района Курской области</w:t>
      </w:r>
    </w:p>
    <w:p w:rsidR="00884156" w:rsidRDefault="00884156" w:rsidP="00884156">
      <w:pPr>
        <w:pStyle w:val="a7"/>
        <w:ind w:firstLine="1134"/>
        <w:jc w:val="right"/>
        <w:rPr>
          <w:rStyle w:val="blk"/>
          <w:rFonts w:ascii="Arial" w:hAnsi="Arial" w:cs="Arial"/>
          <w:sz w:val="24"/>
          <w:szCs w:val="24"/>
        </w:rPr>
      </w:pPr>
      <w:r>
        <w:rPr>
          <w:rStyle w:val="blk"/>
          <w:rFonts w:ascii="Arial" w:hAnsi="Arial" w:cs="Arial"/>
          <w:sz w:val="24"/>
          <w:szCs w:val="24"/>
        </w:rPr>
        <w:t xml:space="preserve">от </w:t>
      </w:r>
      <w:r w:rsidR="00166828">
        <w:rPr>
          <w:rStyle w:val="blk"/>
          <w:rFonts w:ascii="Arial" w:hAnsi="Arial" w:cs="Arial"/>
          <w:sz w:val="24"/>
          <w:szCs w:val="24"/>
        </w:rPr>
        <w:t>09</w:t>
      </w:r>
      <w:r>
        <w:rPr>
          <w:rStyle w:val="blk"/>
          <w:rFonts w:ascii="Arial" w:hAnsi="Arial" w:cs="Arial"/>
          <w:sz w:val="24"/>
          <w:szCs w:val="24"/>
        </w:rPr>
        <w:t xml:space="preserve">  августа 2018г. №</w:t>
      </w:r>
      <w:r w:rsidR="00166828">
        <w:rPr>
          <w:rStyle w:val="blk"/>
          <w:rFonts w:ascii="Arial" w:hAnsi="Arial" w:cs="Arial"/>
          <w:sz w:val="24"/>
          <w:szCs w:val="24"/>
        </w:rPr>
        <w:t>147</w:t>
      </w:r>
    </w:p>
    <w:p w:rsidR="00884156" w:rsidRDefault="00884156" w:rsidP="00884156">
      <w:pPr>
        <w:pStyle w:val="a7"/>
        <w:ind w:firstLine="1134"/>
        <w:jc w:val="right"/>
        <w:rPr>
          <w:rStyle w:val="blk"/>
          <w:rFonts w:ascii="Arial" w:hAnsi="Arial" w:cs="Arial"/>
          <w:sz w:val="24"/>
          <w:szCs w:val="24"/>
        </w:rPr>
      </w:pPr>
    </w:p>
    <w:p w:rsidR="00884156" w:rsidRDefault="00884156" w:rsidP="00884156">
      <w:pPr>
        <w:pStyle w:val="msonormalbullet2gif"/>
        <w:spacing w:before="0" w:beforeAutospacing="0" w:after="0" w:afterAutospacing="0"/>
        <w:contextualSpacing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Порядок</w:t>
      </w:r>
    </w:p>
    <w:p w:rsidR="00884156" w:rsidRDefault="008C5B8F" w:rsidP="00884156">
      <w:pPr>
        <w:pStyle w:val="msonormalbullet2gif"/>
        <w:spacing w:before="0" w:beforeAutospacing="0" w:after="0" w:afterAutospacing="0"/>
        <w:contextualSpacing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представления</w:t>
      </w:r>
      <w:r w:rsidR="00884156">
        <w:rPr>
          <w:rFonts w:ascii="Arial" w:hAnsi="Arial" w:cs="Arial"/>
          <w:b/>
          <w:sz w:val="32"/>
          <w:szCs w:val="32"/>
        </w:rPr>
        <w:t xml:space="preserve"> в финансовый о</w:t>
      </w:r>
      <w:r w:rsidR="004574CC">
        <w:rPr>
          <w:rFonts w:ascii="Arial" w:hAnsi="Arial" w:cs="Arial"/>
          <w:b/>
          <w:sz w:val="32"/>
          <w:szCs w:val="32"/>
        </w:rPr>
        <w:t>тдел</w:t>
      </w:r>
      <w:r w:rsidR="00884156">
        <w:rPr>
          <w:rFonts w:ascii="Arial" w:hAnsi="Arial" w:cs="Arial"/>
          <w:b/>
          <w:sz w:val="32"/>
          <w:szCs w:val="32"/>
        </w:rPr>
        <w:t xml:space="preserve"> муниципального образования «</w:t>
      </w:r>
      <w:proofErr w:type="spellStart"/>
      <w:r w:rsidR="00884156">
        <w:rPr>
          <w:rFonts w:ascii="Arial" w:hAnsi="Arial" w:cs="Arial"/>
          <w:b/>
          <w:sz w:val="32"/>
          <w:szCs w:val="32"/>
        </w:rPr>
        <w:t>Гончаровский</w:t>
      </w:r>
      <w:proofErr w:type="spellEnd"/>
      <w:r w:rsidR="00884156">
        <w:rPr>
          <w:rFonts w:ascii="Arial" w:hAnsi="Arial" w:cs="Arial"/>
          <w:b/>
          <w:sz w:val="32"/>
          <w:szCs w:val="32"/>
        </w:rPr>
        <w:t xml:space="preserve"> сельсовет» </w:t>
      </w:r>
      <w:proofErr w:type="spellStart"/>
      <w:r w:rsidR="00884156">
        <w:rPr>
          <w:rFonts w:ascii="Arial" w:hAnsi="Arial" w:cs="Arial"/>
          <w:b/>
          <w:sz w:val="32"/>
          <w:szCs w:val="32"/>
        </w:rPr>
        <w:t>Суджанского</w:t>
      </w:r>
      <w:proofErr w:type="spellEnd"/>
      <w:r w:rsidR="00884156">
        <w:rPr>
          <w:rFonts w:ascii="Arial" w:hAnsi="Arial" w:cs="Arial"/>
          <w:b/>
          <w:sz w:val="32"/>
          <w:szCs w:val="32"/>
        </w:rPr>
        <w:t xml:space="preserve"> района Курской области информации о результатах рассмотрения и обжалования судебного акта</w:t>
      </w:r>
    </w:p>
    <w:p w:rsidR="00884156" w:rsidRDefault="00884156" w:rsidP="00884156">
      <w:pPr>
        <w:pStyle w:val="a7"/>
        <w:jc w:val="center"/>
        <w:rPr>
          <w:rStyle w:val="blk"/>
          <w:rFonts w:ascii="Arial" w:hAnsi="Arial" w:cs="Arial"/>
          <w:sz w:val="24"/>
          <w:szCs w:val="24"/>
        </w:rPr>
      </w:pPr>
    </w:p>
    <w:p w:rsidR="00D5501E" w:rsidRDefault="00D5501E" w:rsidP="00ED58C1">
      <w:pPr>
        <w:pStyle w:val="a7"/>
        <w:ind w:firstLine="1134"/>
        <w:jc w:val="both"/>
        <w:rPr>
          <w:rStyle w:val="blk"/>
          <w:rFonts w:ascii="Arial" w:hAnsi="Arial" w:cs="Arial"/>
          <w:sz w:val="24"/>
          <w:szCs w:val="24"/>
        </w:rPr>
      </w:pPr>
      <w:r>
        <w:rPr>
          <w:rStyle w:val="blk"/>
          <w:rFonts w:ascii="Arial" w:hAnsi="Arial" w:cs="Arial"/>
          <w:sz w:val="24"/>
          <w:szCs w:val="24"/>
        </w:rPr>
        <w:t xml:space="preserve">1. </w:t>
      </w:r>
      <w:r w:rsidR="00032FBC">
        <w:rPr>
          <w:rStyle w:val="blk"/>
          <w:rFonts w:ascii="Arial" w:hAnsi="Arial" w:cs="Arial"/>
          <w:sz w:val="24"/>
          <w:szCs w:val="24"/>
        </w:rPr>
        <w:t>Настоящий Порядок разработан в соответствии с пунктом 4 статьи 242.2 Бюджетного кодекса российской Федерации и определяет порядок направления главным распорядителем средств бюджета муниципального образования «</w:t>
      </w:r>
      <w:proofErr w:type="spellStart"/>
      <w:r w:rsidR="00032FBC">
        <w:rPr>
          <w:rStyle w:val="blk"/>
          <w:rFonts w:ascii="Arial" w:hAnsi="Arial" w:cs="Arial"/>
          <w:sz w:val="24"/>
          <w:szCs w:val="24"/>
        </w:rPr>
        <w:t>Гончаровский</w:t>
      </w:r>
      <w:proofErr w:type="spellEnd"/>
      <w:r w:rsidR="00032FBC">
        <w:rPr>
          <w:rStyle w:val="blk"/>
          <w:rFonts w:ascii="Arial" w:hAnsi="Arial" w:cs="Arial"/>
          <w:sz w:val="24"/>
          <w:szCs w:val="24"/>
        </w:rPr>
        <w:t xml:space="preserve"> сельсовет» представлявшим в суде  интересы муниципального образования «</w:t>
      </w:r>
      <w:proofErr w:type="spellStart"/>
      <w:r w:rsidR="00032FBC">
        <w:rPr>
          <w:rStyle w:val="blk"/>
          <w:rFonts w:ascii="Arial" w:hAnsi="Arial" w:cs="Arial"/>
          <w:sz w:val="24"/>
          <w:szCs w:val="24"/>
        </w:rPr>
        <w:t>Гончаровский</w:t>
      </w:r>
      <w:proofErr w:type="spellEnd"/>
      <w:r w:rsidR="00032FBC">
        <w:rPr>
          <w:rStyle w:val="blk"/>
          <w:rFonts w:ascii="Arial" w:hAnsi="Arial" w:cs="Arial"/>
          <w:sz w:val="24"/>
          <w:szCs w:val="24"/>
        </w:rPr>
        <w:t xml:space="preserve"> сельсовет» в соответствии с пунктом 3 статьи 158 Бюджетного кодекса Российской Федерации, (дале</w:t>
      </w:r>
      <w:proofErr w:type="gramStart"/>
      <w:r w:rsidR="00032FBC">
        <w:rPr>
          <w:rStyle w:val="blk"/>
          <w:rFonts w:ascii="Arial" w:hAnsi="Arial" w:cs="Arial"/>
          <w:sz w:val="24"/>
          <w:szCs w:val="24"/>
        </w:rPr>
        <w:t>е-</w:t>
      </w:r>
      <w:proofErr w:type="gramEnd"/>
      <w:r w:rsidR="00032FBC">
        <w:rPr>
          <w:rStyle w:val="blk"/>
          <w:rFonts w:ascii="Arial" w:hAnsi="Arial" w:cs="Arial"/>
          <w:sz w:val="24"/>
          <w:szCs w:val="24"/>
        </w:rPr>
        <w:t xml:space="preserve"> главный распорядитель средств  местного бюджета) информации о результатах рассмотрения дела в суде и информации о результатах обжалования судебного акта.</w:t>
      </w:r>
    </w:p>
    <w:p w:rsidR="00ED58C1" w:rsidRPr="00ED58C1" w:rsidRDefault="00032FBC" w:rsidP="00ED58C1">
      <w:pPr>
        <w:pStyle w:val="a7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Style w:val="blk"/>
          <w:rFonts w:ascii="Arial" w:hAnsi="Arial" w:cs="Arial"/>
          <w:sz w:val="24"/>
          <w:szCs w:val="24"/>
        </w:rPr>
        <w:t>2</w:t>
      </w:r>
      <w:r w:rsidR="00ED58C1" w:rsidRPr="00ED58C1">
        <w:rPr>
          <w:rStyle w:val="blk"/>
          <w:rFonts w:ascii="Arial" w:hAnsi="Arial" w:cs="Arial"/>
          <w:sz w:val="24"/>
          <w:szCs w:val="24"/>
        </w:rPr>
        <w:t xml:space="preserve">.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</w:t>
      </w:r>
      <w:proofErr w:type="gramStart"/>
      <w:r w:rsidR="00ED58C1" w:rsidRPr="00ED58C1">
        <w:rPr>
          <w:rStyle w:val="blk"/>
          <w:rFonts w:ascii="Arial" w:hAnsi="Arial" w:cs="Arial"/>
          <w:sz w:val="24"/>
          <w:szCs w:val="24"/>
        </w:rPr>
        <w:t>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</w:t>
      </w:r>
      <w:proofErr w:type="gramEnd"/>
      <w:r w:rsidR="00ED58C1" w:rsidRPr="00ED58C1">
        <w:rPr>
          <w:rStyle w:val="blk"/>
          <w:rFonts w:ascii="Arial" w:hAnsi="Arial" w:cs="Arial"/>
          <w:sz w:val="24"/>
          <w:szCs w:val="24"/>
        </w:rPr>
        <w:t xml:space="preserve"> за счет средств местного бюджета документы, указанные в </w:t>
      </w:r>
      <w:hyperlink r:id="rId5" w:anchor="dst102294" w:history="1">
        <w:r w:rsidR="00ED58C1" w:rsidRPr="00ED58C1">
          <w:rPr>
            <w:rStyle w:val="a3"/>
            <w:rFonts w:ascii="Arial" w:hAnsi="Arial" w:cs="Arial"/>
            <w:sz w:val="24"/>
            <w:szCs w:val="24"/>
          </w:rPr>
          <w:t>пункте 2 статьи 242.1</w:t>
        </w:r>
      </w:hyperlink>
      <w:r w:rsidR="00ED58C1" w:rsidRPr="00ED58C1">
        <w:rPr>
          <w:rStyle w:val="blk"/>
          <w:rFonts w:ascii="Arial" w:hAnsi="Arial" w:cs="Arial"/>
          <w:sz w:val="24"/>
          <w:szCs w:val="24"/>
        </w:rPr>
        <w:t xml:space="preserve"> настоящего Кодекса, направляются для исполнения в финансовый о</w:t>
      </w:r>
      <w:r w:rsidR="004574CC">
        <w:rPr>
          <w:rStyle w:val="blk"/>
          <w:rFonts w:ascii="Arial" w:hAnsi="Arial" w:cs="Arial"/>
          <w:sz w:val="24"/>
          <w:szCs w:val="24"/>
        </w:rPr>
        <w:t>тдел</w:t>
      </w:r>
      <w:r w:rsidR="00ED58C1" w:rsidRPr="00ED58C1">
        <w:rPr>
          <w:rStyle w:val="blk"/>
          <w:rFonts w:ascii="Arial" w:hAnsi="Arial" w:cs="Arial"/>
          <w:sz w:val="24"/>
          <w:szCs w:val="24"/>
        </w:rPr>
        <w:t xml:space="preserve"> муниципального образования.</w:t>
      </w:r>
    </w:p>
    <w:p w:rsidR="00ED58C1" w:rsidRPr="00ED58C1" w:rsidRDefault="00032FBC" w:rsidP="00ED58C1">
      <w:pPr>
        <w:pStyle w:val="a7"/>
        <w:ind w:firstLine="1134"/>
        <w:jc w:val="both"/>
        <w:rPr>
          <w:rFonts w:ascii="Arial" w:hAnsi="Arial" w:cs="Arial"/>
          <w:sz w:val="24"/>
          <w:szCs w:val="24"/>
        </w:rPr>
      </w:pPr>
      <w:bookmarkStart w:id="1" w:name="dst103717"/>
      <w:bookmarkEnd w:id="1"/>
      <w:r>
        <w:rPr>
          <w:rStyle w:val="blk"/>
          <w:rFonts w:ascii="Arial" w:hAnsi="Arial" w:cs="Arial"/>
          <w:sz w:val="24"/>
          <w:szCs w:val="24"/>
        </w:rPr>
        <w:t xml:space="preserve">3. </w:t>
      </w:r>
      <w:proofErr w:type="gramStart"/>
      <w:r w:rsidR="00ED58C1" w:rsidRPr="00ED58C1">
        <w:rPr>
          <w:rStyle w:val="blk"/>
          <w:rFonts w:ascii="Arial" w:hAnsi="Arial" w:cs="Arial"/>
          <w:sz w:val="24"/>
          <w:szCs w:val="24"/>
        </w:rPr>
        <w:t xml:space="preserve">Главный распорядитель средств бюджета муниципального образования, представлявший в суде интересы муниципального образования в соответствии с </w:t>
      </w:r>
      <w:hyperlink r:id="rId6" w:anchor="dst2340" w:history="1">
        <w:r w:rsidR="00ED58C1" w:rsidRPr="00ED58C1">
          <w:rPr>
            <w:rStyle w:val="a3"/>
            <w:rFonts w:ascii="Arial" w:hAnsi="Arial" w:cs="Arial"/>
            <w:sz w:val="24"/>
            <w:szCs w:val="24"/>
          </w:rPr>
          <w:t>пунктом 3 статьи 158</w:t>
        </w:r>
      </w:hyperlink>
      <w:r w:rsidR="00ED58C1" w:rsidRPr="00ED58C1">
        <w:rPr>
          <w:rStyle w:val="blk"/>
          <w:rFonts w:ascii="Arial" w:hAnsi="Arial" w:cs="Arial"/>
          <w:sz w:val="24"/>
          <w:szCs w:val="24"/>
        </w:rPr>
        <w:t xml:space="preserve"> настоящего Кодекса, обязан в течение 10 дней после вынесения (принятия) судебного акта в окончательной форме в порядке, установленном финансовым о</w:t>
      </w:r>
      <w:r w:rsidR="004574CC">
        <w:rPr>
          <w:rStyle w:val="blk"/>
          <w:rFonts w:ascii="Arial" w:hAnsi="Arial" w:cs="Arial"/>
          <w:sz w:val="24"/>
          <w:szCs w:val="24"/>
        </w:rPr>
        <w:t>тделом</w:t>
      </w:r>
      <w:r w:rsidR="00ED58C1" w:rsidRPr="00ED58C1">
        <w:rPr>
          <w:rStyle w:val="blk"/>
          <w:rFonts w:ascii="Arial" w:hAnsi="Arial" w:cs="Arial"/>
          <w:sz w:val="24"/>
          <w:szCs w:val="24"/>
        </w:rPr>
        <w:t xml:space="preserve"> муниципального образования, направить в финансовый о</w:t>
      </w:r>
      <w:r w:rsidR="004574CC">
        <w:rPr>
          <w:rStyle w:val="blk"/>
          <w:rFonts w:ascii="Arial" w:hAnsi="Arial" w:cs="Arial"/>
          <w:sz w:val="24"/>
          <w:szCs w:val="24"/>
        </w:rPr>
        <w:t>тдел</w:t>
      </w:r>
      <w:r w:rsidR="00ED58C1" w:rsidRPr="00ED58C1">
        <w:rPr>
          <w:rStyle w:val="blk"/>
          <w:rFonts w:ascii="Arial" w:hAnsi="Arial" w:cs="Arial"/>
          <w:sz w:val="24"/>
          <w:szCs w:val="24"/>
        </w:rPr>
        <w:t xml:space="preserve"> муниципального образования информацию о результатах рассмотрения дела в суде, а также представить информацию о наличии</w:t>
      </w:r>
      <w:proofErr w:type="gramEnd"/>
      <w:r w:rsidR="00ED58C1" w:rsidRPr="00ED58C1">
        <w:rPr>
          <w:rStyle w:val="blk"/>
          <w:rFonts w:ascii="Arial" w:hAnsi="Arial" w:cs="Arial"/>
          <w:sz w:val="24"/>
          <w:szCs w:val="24"/>
        </w:rPr>
        <w:t xml:space="preserve"> оснований для обжалования судебного акта.</w:t>
      </w:r>
    </w:p>
    <w:p w:rsidR="00ED58C1" w:rsidRPr="00ED58C1" w:rsidRDefault="00032FBC" w:rsidP="00ED58C1">
      <w:pPr>
        <w:pStyle w:val="a7"/>
        <w:ind w:firstLine="1134"/>
        <w:jc w:val="both"/>
        <w:rPr>
          <w:rFonts w:ascii="Arial" w:hAnsi="Arial" w:cs="Arial"/>
          <w:sz w:val="24"/>
          <w:szCs w:val="24"/>
        </w:rPr>
      </w:pPr>
      <w:bookmarkStart w:id="2" w:name="dst103718"/>
      <w:bookmarkEnd w:id="2"/>
      <w:r>
        <w:rPr>
          <w:rStyle w:val="blk"/>
          <w:rFonts w:ascii="Arial" w:hAnsi="Arial" w:cs="Arial"/>
          <w:sz w:val="24"/>
          <w:szCs w:val="24"/>
        </w:rPr>
        <w:t>4.</w:t>
      </w:r>
      <w:r w:rsidR="008C5B8F">
        <w:rPr>
          <w:rStyle w:val="blk"/>
          <w:rFonts w:ascii="Arial" w:hAnsi="Arial" w:cs="Arial"/>
          <w:sz w:val="24"/>
          <w:szCs w:val="24"/>
        </w:rPr>
        <w:t xml:space="preserve"> </w:t>
      </w:r>
      <w:proofErr w:type="gramStart"/>
      <w:r w:rsidR="00ED58C1" w:rsidRPr="00ED58C1">
        <w:rPr>
          <w:rStyle w:val="blk"/>
          <w:rFonts w:ascii="Arial" w:hAnsi="Arial" w:cs="Arial"/>
          <w:sz w:val="24"/>
          <w:szCs w:val="24"/>
        </w:rPr>
        <w:t>При наличии оснований для обжалования судебного акта, а также в случае обжалования судебного акта иными участниками судебного процесса главный распорядитель средств бюджета муниципального образования в течение 10 дней после вынесения (принятия) судебного акта апелляционной, кассационной или надзорной инстанции в окончательной форме обязан в порядке, установленном финансовым о</w:t>
      </w:r>
      <w:r w:rsidR="004574CC">
        <w:rPr>
          <w:rStyle w:val="blk"/>
          <w:rFonts w:ascii="Arial" w:hAnsi="Arial" w:cs="Arial"/>
          <w:sz w:val="24"/>
          <w:szCs w:val="24"/>
        </w:rPr>
        <w:t>тделом</w:t>
      </w:r>
      <w:r w:rsidR="00ED58C1" w:rsidRPr="00ED58C1">
        <w:rPr>
          <w:rStyle w:val="blk"/>
          <w:rFonts w:ascii="Arial" w:hAnsi="Arial" w:cs="Arial"/>
          <w:sz w:val="24"/>
          <w:szCs w:val="24"/>
        </w:rPr>
        <w:t xml:space="preserve"> муниципального образования, представить в финансовый о</w:t>
      </w:r>
      <w:r w:rsidR="004574CC">
        <w:rPr>
          <w:rStyle w:val="blk"/>
          <w:rFonts w:ascii="Arial" w:hAnsi="Arial" w:cs="Arial"/>
          <w:sz w:val="24"/>
          <w:szCs w:val="24"/>
        </w:rPr>
        <w:t>тдел</w:t>
      </w:r>
      <w:r w:rsidR="00ED58C1" w:rsidRPr="00ED58C1">
        <w:rPr>
          <w:rStyle w:val="blk"/>
          <w:rFonts w:ascii="Arial" w:hAnsi="Arial" w:cs="Arial"/>
          <w:sz w:val="24"/>
          <w:szCs w:val="24"/>
        </w:rPr>
        <w:t xml:space="preserve"> муниципального образования информацию о результатах обжалования судебного</w:t>
      </w:r>
      <w:proofErr w:type="gramEnd"/>
      <w:r w:rsidR="00ED58C1" w:rsidRPr="00ED58C1">
        <w:rPr>
          <w:rStyle w:val="blk"/>
          <w:rFonts w:ascii="Arial" w:hAnsi="Arial" w:cs="Arial"/>
          <w:sz w:val="24"/>
          <w:szCs w:val="24"/>
        </w:rPr>
        <w:t xml:space="preserve"> акта.</w:t>
      </w:r>
    </w:p>
    <w:p w:rsidR="00ED58C1" w:rsidRPr="00ED58C1" w:rsidRDefault="008C5B8F" w:rsidP="00ED58C1">
      <w:pPr>
        <w:pStyle w:val="a7"/>
        <w:ind w:firstLine="1134"/>
        <w:jc w:val="both"/>
        <w:rPr>
          <w:rFonts w:ascii="Arial" w:hAnsi="Arial" w:cs="Arial"/>
          <w:sz w:val="24"/>
          <w:szCs w:val="24"/>
        </w:rPr>
      </w:pPr>
      <w:bookmarkStart w:id="3" w:name="dst103719"/>
      <w:bookmarkEnd w:id="3"/>
      <w:r>
        <w:rPr>
          <w:rStyle w:val="blk"/>
          <w:rFonts w:ascii="Arial" w:hAnsi="Arial" w:cs="Arial"/>
          <w:sz w:val="24"/>
          <w:szCs w:val="24"/>
        </w:rPr>
        <w:lastRenderedPageBreak/>
        <w:t xml:space="preserve">5. </w:t>
      </w:r>
      <w:r w:rsidR="00ED58C1" w:rsidRPr="00ED58C1">
        <w:rPr>
          <w:rStyle w:val="blk"/>
          <w:rFonts w:ascii="Arial" w:hAnsi="Arial" w:cs="Arial"/>
          <w:sz w:val="24"/>
          <w:szCs w:val="24"/>
        </w:rPr>
        <w:t xml:space="preserve">В целях реализации муниципальным образованием права регресса, установленного </w:t>
      </w:r>
      <w:hyperlink r:id="rId7" w:anchor="dst101" w:history="1">
        <w:r w:rsidR="00ED58C1" w:rsidRPr="00ED58C1">
          <w:rPr>
            <w:rStyle w:val="a3"/>
            <w:rFonts w:ascii="Arial" w:hAnsi="Arial" w:cs="Arial"/>
            <w:sz w:val="24"/>
            <w:szCs w:val="24"/>
          </w:rPr>
          <w:t>пунктом 3.1 статьи 1081</w:t>
        </w:r>
      </w:hyperlink>
      <w:r w:rsidR="00ED58C1" w:rsidRPr="00ED58C1">
        <w:rPr>
          <w:rStyle w:val="blk"/>
          <w:rFonts w:ascii="Arial" w:hAnsi="Arial" w:cs="Arial"/>
          <w:sz w:val="24"/>
          <w:szCs w:val="24"/>
        </w:rPr>
        <w:t xml:space="preserve"> Гражданского кодекса Российской Федерации, финансовый о</w:t>
      </w:r>
      <w:r w:rsidR="004574CC">
        <w:rPr>
          <w:rStyle w:val="blk"/>
          <w:rFonts w:ascii="Arial" w:hAnsi="Arial" w:cs="Arial"/>
          <w:sz w:val="24"/>
          <w:szCs w:val="24"/>
        </w:rPr>
        <w:t>тдел</w:t>
      </w:r>
      <w:r w:rsidR="00ED58C1" w:rsidRPr="00ED58C1">
        <w:rPr>
          <w:rStyle w:val="blk"/>
          <w:rFonts w:ascii="Arial" w:hAnsi="Arial" w:cs="Arial"/>
          <w:sz w:val="24"/>
          <w:szCs w:val="24"/>
        </w:rPr>
        <w:t xml:space="preserve"> муниципального образования уведомляет соответствующего главного распорядителя средств бюджета муниципального образования об исполнении за счет казны муниципального образования судебного акта о возмещении вреда.</w:t>
      </w:r>
    </w:p>
    <w:p w:rsidR="00ED58C1" w:rsidRDefault="008C5B8F" w:rsidP="00ED58C1">
      <w:pPr>
        <w:pStyle w:val="a7"/>
        <w:ind w:firstLine="1134"/>
        <w:jc w:val="both"/>
        <w:rPr>
          <w:rStyle w:val="blk"/>
          <w:rFonts w:ascii="Arial" w:hAnsi="Arial" w:cs="Arial"/>
          <w:sz w:val="24"/>
          <w:szCs w:val="24"/>
        </w:rPr>
      </w:pPr>
      <w:bookmarkStart w:id="4" w:name="dst103720"/>
      <w:bookmarkEnd w:id="4"/>
      <w:r>
        <w:rPr>
          <w:rStyle w:val="blk"/>
          <w:rFonts w:ascii="Arial" w:hAnsi="Arial" w:cs="Arial"/>
          <w:sz w:val="24"/>
          <w:szCs w:val="24"/>
        </w:rPr>
        <w:t xml:space="preserve">6. </w:t>
      </w:r>
      <w:r w:rsidR="00ED58C1" w:rsidRPr="00ED58C1">
        <w:rPr>
          <w:rStyle w:val="blk"/>
          <w:rFonts w:ascii="Arial" w:hAnsi="Arial" w:cs="Arial"/>
          <w:sz w:val="24"/>
          <w:szCs w:val="24"/>
        </w:rPr>
        <w:t>Муниципальным правовым актом представительного органа муниципального образования может быть установлен порядок представления главным распорядителем средств бюджета муниципального образования в финансовый о</w:t>
      </w:r>
      <w:r w:rsidR="00513EC3">
        <w:rPr>
          <w:rStyle w:val="blk"/>
          <w:rFonts w:ascii="Arial" w:hAnsi="Arial" w:cs="Arial"/>
          <w:sz w:val="24"/>
          <w:szCs w:val="24"/>
        </w:rPr>
        <w:t>тдел</w:t>
      </w:r>
      <w:r w:rsidR="00ED58C1" w:rsidRPr="00ED58C1">
        <w:rPr>
          <w:rStyle w:val="blk"/>
          <w:rFonts w:ascii="Arial" w:hAnsi="Arial" w:cs="Arial"/>
          <w:sz w:val="24"/>
          <w:szCs w:val="24"/>
        </w:rPr>
        <w:t xml:space="preserve"> муниципального образования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</w:t>
      </w:r>
      <w:proofErr w:type="gramStart"/>
      <w:r w:rsidR="00ED58C1" w:rsidRPr="00ED58C1">
        <w:rPr>
          <w:rStyle w:val="blk"/>
          <w:rFonts w:ascii="Arial" w:hAnsi="Arial" w:cs="Arial"/>
          <w:sz w:val="24"/>
          <w:szCs w:val="24"/>
        </w:rPr>
        <w:t>дств в п</w:t>
      </w:r>
      <w:proofErr w:type="gramEnd"/>
      <w:r w:rsidR="00ED58C1" w:rsidRPr="00ED58C1">
        <w:rPr>
          <w:rStyle w:val="blk"/>
          <w:rFonts w:ascii="Arial" w:hAnsi="Arial" w:cs="Arial"/>
          <w:sz w:val="24"/>
          <w:szCs w:val="24"/>
        </w:rPr>
        <w:t>орядке регресса.</w:t>
      </w:r>
    </w:p>
    <w:p w:rsidR="008C5B8F" w:rsidRDefault="008C5B8F" w:rsidP="00ED58C1">
      <w:pPr>
        <w:pStyle w:val="a7"/>
        <w:ind w:firstLine="1134"/>
        <w:jc w:val="both"/>
        <w:rPr>
          <w:rStyle w:val="blk"/>
          <w:rFonts w:ascii="Arial" w:hAnsi="Arial" w:cs="Arial"/>
          <w:sz w:val="24"/>
          <w:szCs w:val="24"/>
        </w:rPr>
      </w:pPr>
      <w:r>
        <w:rPr>
          <w:rStyle w:val="blk"/>
          <w:rFonts w:ascii="Arial" w:hAnsi="Arial" w:cs="Arial"/>
          <w:sz w:val="24"/>
          <w:szCs w:val="24"/>
        </w:rPr>
        <w:t>7.Информация о результатах рассмотрения дела в суде и информация о результатах обжалования судебного акта направляются в финансовый о</w:t>
      </w:r>
      <w:r w:rsidR="00513EC3">
        <w:rPr>
          <w:rStyle w:val="blk"/>
          <w:rFonts w:ascii="Arial" w:hAnsi="Arial" w:cs="Arial"/>
          <w:sz w:val="24"/>
          <w:szCs w:val="24"/>
        </w:rPr>
        <w:t>тдел</w:t>
      </w:r>
      <w:r>
        <w:rPr>
          <w:rStyle w:val="blk"/>
          <w:rFonts w:ascii="Arial" w:hAnsi="Arial" w:cs="Arial"/>
          <w:sz w:val="24"/>
          <w:szCs w:val="24"/>
        </w:rPr>
        <w:t xml:space="preserve"> муниципального образования «</w:t>
      </w:r>
      <w:proofErr w:type="spellStart"/>
      <w:r>
        <w:rPr>
          <w:rStyle w:val="blk"/>
          <w:rFonts w:ascii="Arial" w:hAnsi="Arial" w:cs="Arial"/>
          <w:sz w:val="24"/>
          <w:szCs w:val="24"/>
        </w:rPr>
        <w:t>Гончаровский</w:t>
      </w:r>
      <w:proofErr w:type="spellEnd"/>
      <w:r>
        <w:rPr>
          <w:rStyle w:val="blk"/>
          <w:rFonts w:ascii="Arial" w:hAnsi="Arial" w:cs="Arial"/>
          <w:sz w:val="24"/>
          <w:szCs w:val="24"/>
        </w:rPr>
        <w:t xml:space="preserve"> сельсовет» на  бумажном носителе.</w:t>
      </w:r>
    </w:p>
    <w:p w:rsidR="008C5B8F" w:rsidRPr="00ED58C1" w:rsidRDefault="008C5B8F" w:rsidP="00ED58C1">
      <w:pPr>
        <w:pStyle w:val="a7"/>
        <w:ind w:firstLine="1134"/>
        <w:jc w:val="both"/>
        <w:rPr>
          <w:rFonts w:ascii="Arial" w:hAnsi="Arial" w:cs="Arial"/>
          <w:sz w:val="24"/>
          <w:szCs w:val="24"/>
        </w:rPr>
      </w:pPr>
    </w:p>
    <w:sectPr w:rsidR="008C5B8F" w:rsidRPr="00ED58C1" w:rsidSect="00D06A1F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A56CC"/>
    <w:rsid w:val="00032FBC"/>
    <w:rsid w:val="00033153"/>
    <w:rsid w:val="000C6D1F"/>
    <w:rsid w:val="000D521C"/>
    <w:rsid w:val="000E6F44"/>
    <w:rsid w:val="000F518B"/>
    <w:rsid w:val="00114A86"/>
    <w:rsid w:val="00115B78"/>
    <w:rsid w:val="00117482"/>
    <w:rsid w:val="00132030"/>
    <w:rsid w:val="00166828"/>
    <w:rsid w:val="00166ACD"/>
    <w:rsid w:val="00172D11"/>
    <w:rsid w:val="0018365E"/>
    <w:rsid w:val="001A095D"/>
    <w:rsid w:val="001A15E1"/>
    <w:rsid w:val="001C31AD"/>
    <w:rsid w:val="001C73F1"/>
    <w:rsid w:val="001E4321"/>
    <w:rsid w:val="00203CAD"/>
    <w:rsid w:val="00224DA2"/>
    <w:rsid w:val="00265DA8"/>
    <w:rsid w:val="002A0C5E"/>
    <w:rsid w:val="002B0647"/>
    <w:rsid w:val="002D3755"/>
    <w:rsid w:val="002D3EAB"/>
    <w:rsid w:val="002F0BDA"/>
    <w:rsid w:val="002F1A20"/>
    <w:rsid w:val="003305D5"/>
    <w:rsid w:val="00345966"/>
    <w:rsid w:val="00362B30"/>
    <w:rsid w:val="00395F9D"/>
    <w:rsid w:val="00397737"/>
    <w:rsid w:val="003D4A04"/>
    <w:rsid w:val="003F7F88"/>
    <w:rsid w:val="004050EB"/>
    <w:rsid w:val="00423C69"/>
    <w:rsid w:val="00442286"/>
    <w:rsid w:val="004574CC"/>
    <w:rsid w:val="00472889"/>
    <w:rsid w:val="004800DB"/>
    <w:rsid w:val="00491A95"/>
    <w:rsid w:val="00492ABD"/>
    <w:rsid w:val="00493CDC"/>
    <w:rsid w:val="004C22EB"/>
    <w:rsid w:val="004D6F7E"/>
    <w:rsid w:val="004D7141"/>
    <w:rsid w:val="00510864"/>
    <w:rsid w:val="00513EC3"/>
    <w:rsid w:val="005661C5"/>
    <w:rsid w:val="00576F2F"/>
    <w:rsid w:val="00580FBE"/>
    <w:rsid w:val="005961B7"/>
    <w:rsid w:val="005B46AE"/>
    <w:rsid w:val="005C3634"/>
    <w:rsid w:val="005F2BFF"/>
    <w:rsid w:val="00625C38"/>
    <w:rsid w:val="00654DC6"/>
    <w:rsid w:val="006638A4"/>
    <w:rsid w:val="006A1DEC"/>
    <w:rsid w:val="006A3662"/>
    <w:rsid w:val="006D35B9"/>
    <w:rsid w:val="006E5590"/>
    <w:rsid w:val="006F2851"/>
    <w:rsid w:val="007002D0"/>
    <w:rsid w:val="007229AF"/>
    <w:rsid w:val="00744E68"/>
    <w:rsid w:val="0075090C"/>
    <w:rsid w:val="00754157"/>
    <w:rsid w:val="00787F6E"/>
    <w:rsid w:val="007A0924"/>
    <w:rsid w:val="007D5E67"/>
    <w:rsid w:val="007D67EF"/>
    <w:rsid w:val="00813156"/>
    <w:rsid w:val="0081323A"/>
    <w:rsid w:val="00825131"/>
    <w:rsid w:val="00834BFE"/>
    <w:rsid w:val="00853E3E"/>
    <w:rsid w:val="008748C2"/>
    <w:rsid w:val="00875448"/>
    <w:rsid w:val="00875D24"/>
    <w:rsid w:val="00877A35"/>
    <w:rsid w:val="00884156"/>
    <w:rsid w:val="0089082C"/>
    <w:rsid w:val="008932C7"/>
    <w:rsid w:val="008C5B8F"/>
    <w:rsid w:val="008E6F3F"/>
    <w:rsid w:val="00960C35"/>
    <w:rsid w:val="0096679A"/>
    <w:rsid w:val="00992793"/>
    <w:rsid w:val="009A5539"/>
    <w:rsid w:val="009C7C55"/>
    <w:rsid w:val="009D48EF"/>
    <w:rsid w:val="009D6BDA"/>
    <w:rsid w:val="009E0A5C"/>
    <w:rsid w:val="00A71C93"/>
    <w:rsid w:val="00A93EBB"/>
    <w:rsid w:val="00A96C78"/>
    <w:rsid w:val="00AF0144"/>
    <w:rsid w:val="00B1347F"/>
    <w:rsid w:val="00B14426"/>
    <w:rsid w:val="00B179B5"/>
    <w:rsid w:val="00B52B59"/>
    <w:rsid w:val="00B60375"/>
    <w:rsid w:val="00B741CB"/>
    <w:rsid w:val="00B75D16"/>
    <w:rsid w:val="00B829AF"/>
    <w:rsid w:val="00BA56CC"/>
    <w:rsid w:val="00C00124"/>
    <w:rsid w:val="00C023D4"/>
    <w:rsid w:val="00C047D8"/>
    <w:rsid w:val="00C10629"/>
    <w:rsid w:val="00C10DCC"/>
    <w:rsid w:val="00C73CCA"/>
    <w:rsid w:val="00C964B7"/>
    <w:rsid w:val="00CB4CC5"/>
    <w:rsid w:val="00CC32E7"/>
    <w:rsid w:val="00CE1BD0"/>
    <w:rsid w:val="00D06A1F"/>
    <w:rsid w:val="00D22231"/>
    <w:rsid w:val="00D44B1D"/>
    <w:rsid w:val="00D5501E"/>
    <w:rsid w:val="00D76C50"/>
    <w:rsid w:val="00D833F0"/>
    <w:rsid w:val="00DC32F4"/>
    <w:rsid w:val="00DD32D8"/>
    <w:rsid w:val="00DE44AF"/>
    <w:rsid w:val="00E10631"/>
    <w:rsid w:val="00E10CDC"/>
    <w:rsid w:val="00E2213E"/>
    <w:rsid w:val="00E26CCF"/>
    <w:rsid w:val="00E3310A"/>
    <w:rsid w:val="00E526E0"/>
    <w:rsid w:val="00E626AC"/>
    <w:rsid w:val="00E76AE6"/>
    <w:rsid w:val="00E93BCE"/>
    <w:rsid w:val="00ED076D"/>
    <w:rsid w:val="00ED0E92"/>
    <w:rsid w:val="00ED58C1"/>
    <w:rsid w:val="00EF0A86"/>
    <w:rsid w:val="00F17182"/>
    <w:rsid w:val="00F274F7"/>
    <w:rsid w:val="00F43ED5"/>
    <w:rsid w:val="00F92F69"/>
    <w:rsid w:val="00F93AA9"/>
    <w:rsid w:val="00FC23F6"/>
    <w:rsid w:val="00FC4899"/>
    <w:rsid w:val="00FF6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1F3"/>
    <w:pPr>
      <w:tabs>
        <w:tab w:val="left" w:pos="709"/>
      </w:tabs>
      <w:suppressAutoHyphens/>
      <w:spacing w:after="200" w:line="276" w:lineRule="atLeast"/>
    </w:pPr>
    <w:rPr>
      <w:rFonts w:eastAsia="Times New Roman" w:cs="Calibri"/>
      <w:color w:val="00000A"/>
      <w:kern w:val="2"/>
      <w:sz w:val="22"/>
      <w:szCs w:val="22"/>
      <w:lang w:eastAsia="ar-SA"/>
    </w:rPr>
  </w:style>
  <w:style w:type="paragraph" w:styleId="3">
    <w:name w:val="heading 3"/>
    <w:basedOn w:val="a"/>
    <w:link w:val="30"/>
    <w:uiPriority w:val="99"/>
    <w:qFormat/>
    <w:rsid w:val="003D4A04"/>
    <w:pPr>
      <w:tabs>
        <w:tab w:val="clear" w:pos="709"/>
      </w:tabs>
      <w:suppressAutoHyphens w:val="0"/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color w:val="auto"/>
      <w:kern w:val="0"/>
      <w:sz w:val="27"/>
      <w:szCs w:val="27"/>
      <w:lang w:eastAsia="ru-RU"/>
    </w:rPr>
  </w:style>
  <w:style w:type="paragraph" w:styleId="4">
    <w:name w:val="heading 4"/>
    <w:basedOn w:val="a"/>
    <w:link w:val="40"/>
    <w:uiPriority w:val="99"/>
    <w:qFormat/>
    <w:rsid w:val="003D4A04"/>
    <w:pPr>
      <w:tabs>
        <w:tab w:val="clear" w:pos="709"/>
      </w:tabs>
      <w:suppressAutoHyphens w:val="0"/>
      <w:spacing w:before="100" w:beforeAutospacing="1" w:after="100" w:afterAutospacing="1" w:line="240" w:lineRule="auto"/>
      <w:outlineLvl w:val="3"/>
    </w:pPr>
    <w:rPr>
      <w:rFonts w:ascii="Times New Roman" w:hAnsi="Times New Roman" w:cs="Times New Roman"/>
      <w:b/>
      <w:bCs/>
      <w:color w:val="auto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3D4A0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link w:val="4"/>
    <w:uiPriority w:val="99"/>
    <w:locked/>
    <w:rsid w:val="003D4A04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uiPriority w:val="99"/>
    <w:semiHidden/>
    <w:rsid w:val="00FF61F3"/>
    <w:rPr>
      <w:rFonts w:cs="Times New Roman"/>
      <w:color w:val="0000FF"/>
      <w:u w:val="single"/>
      <w:lang w:val="ru-RU"/>
    </w:rPr>
  </w:style>
  <w:style w:type="paragraph" w:styleId="a4">
    <w:name w:val="Body Text Indent"/>
    <w:basedOn w:val="a"/>
    <w:link w:val="a5"/>
    <w:uiPriority w:val="99"/>
    <w:semiHidden/>
    <w:rsid w:val="00FF61F3"/>
    <w:pPr>
      <w:spacing w:after="120"/>
      <w:ind w:left="283"/>
    </w:pPr>
  </w:style>
  <w:style w:type="character" w:customStyle="1" w:styleId="a5">
    <w:name w:val="Основной текст с отступом Знак"/>
    <w:link w:val="a4"/>
    <w:uiPriority w:val="99"/>
    <w:semiHidden/>
    <w:locked/>
    <w:rsid w:val="00FF61F3"/>
    <w:rPr>
      <w:rFonts w:ascii="Calibri" w:hAnsi="Calibri" w:cs="Calibri"/>
      <w:color w:val="00000A"/>
      <w:kern w:val="2"/>
      <w:lang w:eastAsia="ar-SA" w:bidi="ar-SA"/>
    </w:rPr>
  </w:style>
  <w:style w:type="paragraph" w:customStyle="1" w:styleId="ConsPlusTitle">
    <w:name w:val="ConsPlusTitle"/>
    <w:uiPriority w:val="99"/>
    <w:rsid w:val="00FF61F3"/>
    <w:pPr>
      <w:widowControl w:val="0"/>
      <w:suppressAutoHyphens/>
    </w:pPr>
    <w:rPr>
      <w:rFonts w:cs="Calibri"/>
      <w:kern w:val="2"/>
      <w:lang w:eastAsia="ar-SA"/>
    </w:rPr>
  </w:style>
  <w:style w:type="paragraph" w:customStyle="1" w:styleId="ConsPlusNonformat">
    <w:name w:val="ConsPlusNonformat"/>
    <w:uiPriority w:val="99"/>
    <w:rsid w:val="00FF61F3"/>
    <w:pPr>
      <w:widowControl w:val="0"/>
      <w:suppressAutoHyphens/>
    </w:pPr>
    <w:rPr>
      <w:rFonts w:cs="Calibri"/>
      <w:kern w:val="2"/>
      <w:lang w:eastAsia="ar-SA"/>
    </w:rPr>
  </w:style>
  <w:style w:type="paragraph" w:customStyle="1" w:styleId="msonormalbullet2gif">
    <w:name w:val="msonormalbullet2.gif"/>
    <w:basedOn w:val="a"/>
    <w:uiPriority w:val="99"/>
    <w:rsid w:val="00FF61F3"/>
    <w:pPr>
      <w:tabs>
        <w:tab w:val="clear" w:pos="709"/>
      </w:tabs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:lang w:eastAsia="ru-RU"/>
    </w:rPr>
  </w:style>
  <w:style w:type="character" w:styleId="a6">
    <w:name w:val="Strong"/>
    <w:uiPriority w:val="99"/>
    <w:qFormat/>
    <w:rsid w:val="00A71C93"/>
    <w:rPr>
      <w:rFonts w:cs="Times New Roman"/>
      <w:b/>
      <w:bCs/>
    </w:rPr>
  </w:style>
  <w:style w:type="paragraph" w:customStyle="1" w:styleId="formattexttopleveltextcentertext">
    <w:name w:val="formattext topleveltext centertext"/>
    <w:basedOn w:val="a"/>
    <w:uiPriority w:val="99"/>
    <w:rsid w:val="003D4A04"/>
    <w:pPr>
      <w:tabs>
        <w:tab w:val="clear" w:pos="709"/>
      </w:tabs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uiPriority w:val="99"/>
    <w:rsid w:val="003D4A04"/>
    <w:pPr>
      <w:tabs>
        <w:tab w:val="clear" w:pos="709"/>
      </w:tabs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:lang w:eastAsia="ru-RU"/>
    </w:rPr>
  </w:style>
  <w:style w:type="paragraph" w:styleId="a7">
    <w:name w:val="No Spacing"/>
    <w:uiPriority w:val="99"/>
    <w:qFormat/>
    <w:rsid w:val="00E10CDC"/>
    <w:rPr>
      <w:rFonts w:eastAsia="Times New Roman"/>
      <w:sz w:val="22"/>
      <w:szCs w:val="22"/>
    </w:rPr>
  </w:style>
  <w:style w:type="character" w:customStyle="1" w:styleId="blk">
    <w:name w:val="blk"/>
    <w:basedOn w:val="a0"/>
    <w:rsid w:val="00ED58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1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87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58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21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31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97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0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17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0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6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9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8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15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95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298687/62f7fcd0b8cc9d19412f837aa64d7b7ce0439aab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02942/30a7abbf34d312bdc4dfbcb11f5fc0355ed77489/" TargetMode="External"/><Relationship Id="rId5" Type="http://schemas.openxmlformats.org/officeDocument/2006/relationships/hyperlink" Target="http://www.consultant.ru/document/cons_doc_LAW_302942/dc88ed34206946c40ab6320539ad94974c701bc1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40D98-3B08-458C-824F-036AAFD8F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5247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Администрация</dc:creator>
  <cp:lastModifiedBy>Администратор</cp:lastModifiedBy>
  <cp:revision>2</cp:revision>
  <cp:lastPrinted>2018-08-09T10:49:00Z</cp:lastPrinted>
  <dcterms:created xsi:type="dcterms:W3CDTF">2018-08-09T11:01:00Z</dcterms:created>
  <dcterms:modified xsi:type="dcterms:W3CDTF">2018-08-09T11:01:00Z</dcterms:modified>
</cp:coreProperties>
</file>